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ABHOLSCHIEN</w:t>
      </w:r>
    </w:p>
    <w:p/>
    <w:p>
      <w:r>
        <w:rPr>
          <w:b/>
          <w:sz w:val="20"/>
        </w:rPr>
        <w:t>Angaben zum Abholer: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>
      <w:r>
        <w:rPr>
          <w:b w:val="0"/>
          <w:sz w:val="20"/>
        </w:rPr>
        <w:t>Personalausweis-Nr. : __________________________________________</w:t>
      </w:r>
    </w:p>
    <w:p/>
    <w:p>
      <w:r>
        <w:rPr>
          <w:b/>
          <w:sz w:val="20"/>
        </w:rPr>
        <w:t>Beschreibung des Abholgegenstandes:</w:t>
      </w:r>
    </w:p>
    <w:p>
      <w:r>
        <w:rPr>
          <w:b w:val="0"/>
          <w:sz w:val="20"/>
        </w:rPr>
        <w:t>Bezeichnung : _________________________________________________</w:t>
      </w:r>
    </w:p>
    <w:p>
      <w:r>
        <w:rPr>
          <w:b w:val="0"/>
          <w:sz w:val="20"/>
        </w:rPr>
        <w:t>Menge / Stückzahl : ____________________________________________</w:t>
      </w:r>
    </w:p>
    <w:p>
      <w:r>
        <w:rPr>
          <w:b w:val="0"/>
          <w:sz w:val="20"/>
        </w:rPr>
        <w:t>Besondere Merkmale / Zustand : _________________________________</w:t>
      </w:r>
    </w:p>
    <w:p/>
    <w:p>
      <w:r>
        <w:rPr>
          <w:b/>
          <w:sz w:val="20"/>
        </w:rPr>
        <w:t>Ort der Abholung: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Abholbedingungen:</w:t>
      </w:r>
    </w:p>
    <w:p>
      <w:r>
        <w:rPr>
          <w:b w:val="0"/>
          <w:sz w:val="20"/>
        </w:rPr>
        <w:t>Der Abholer bestätigt mit seiner Unterschrift, dass der oben genannte Gegenstand ordnungsgemäß übernommen wurde.</w:t>
      </w:r>
    </w:p>
    <w:p>
      <w:r>
        <w:rPr>
          <w:b w:val="0"/>
          <w:sz w:val="20"/>
        </w:rPr>
        <w:t>Der Abholer übernimmt die Verantwortung für den Transport und eventuelle Schäden nach Übernahme.</w:t>
      </w:r>
    </w:p>
    <w:p>
      <w:r>
        <w:rPr>
          <w:b w:val="0"/>
          <w:sz w:val="20"/>
        </w:rPr>
        <w:t>Der Abholschein gilt als Nachweis für die Übergabe und Entgegennahme des Gegenstandes.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ABHOLER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https://musterklar.com/abholschein-vorlage/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bholschei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