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BEFÖRDERUNGSSCHREIBEN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/ Firma : 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Beförderung von Gütern / Waren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bestätigen wir die Beförderung der nachfolgend beschriebenen Güter im Auftrag des Absenders: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Bezeichnung der Güter</w:t>
            </w:r>
          </w:p>
        </w:tc>
        <w:tc>
          <w:tcPr>
            <w:tcW w:type="dxa" w:w="3324"/>
          </w:tcPr>
          <w:p>
            <w:r>
              <w:t>Menge / Stück</w:t>
            </w:r>
          </w:p>
        </w:tc>
        <w:tc>
          <w:tcPr>
            <w:tcW w:type="dxa" w:w="3324"/>
          </w:tcPr>
          <w:p>
            <w:r>
              <w:t>Besondere Hinweise</w:t>
            </w:r>
          </w:p>
        </w:tc>
      </w:tr>
      <w:tr>
        <w:tc>
          <w:tcPr>
            <w:tcW w:type="dxa" w:w="3324"/>
          </w:tcPr>
          <w:p>
            <w:r>
              <w:t>______________________________________________________________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  <w:tc>
          <w:tcPr>
            <w:tcW w:type="dxa" w:w="3324"/>
          </w:tcPr>
          <w:p>
            <w:r>
              <w:t>______________________________________________________________</w:t>
            </w:r>
          </w:p>
        </w:tc>
      </w:tr>
      <w:tr>
        <w:tc>
          <w:tcPr>
            <w:tcW w:type="dxa" w:w="3324"/>
          </w:tcPr>
          <w:p>
            <w:r>
              <w:t>______________________________________________________________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  <w:tc>
          <w:tcPr>
            <w:tcW w:type="dxa" w:w="3324"/>
          </w:tcPr>
          <w:p>
            <w:r>
              <w:t>______________________________________________________________</w:t>
            </w:r>
          </w:p>
        </w:tc>
      </w:tr>
      <w:tr>
        <w:tc>
          <w:tcPr>
            <w:tcW w:type="dxa" w:w="3324"/>
          </w:tcPr>
          <w:p>
            <w:r>
              <w:t>______________________________________________________________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  <w:tc>
          <w:tcPr>
            <w:tcW w:type="dxa" w:w="3324"/>
          </w:tcPr>
          <w:p>
            <w:r>
              <w:t>______________________________________________________________</w:t>
            </w:r>
          </w:p>
        </w:tc>
      </w:tr>
    </w:tbl>
    <w:p/>
    <w:p>
      <w:r>
        <w:rPr>
          <w:b/>
          <w:sz w:val="20"/>
        </w:rPr>
        <w:t>Beförderungsbedingungen:</w:t>
      </w:r>
    </w:p>
    <w:p>
      <w:r>
        <w:rPr>
          <w:b w:val="0"/>
          <w:sz w:val="20"/>
        </w:rPr>
        <w:t>Die Beförderung erfolgt unter Einhaltung der gesetzlichen Vorschriften. Der Beförderer übernimmt keine Haftung für Schäden, die auf unsachgemäße Verpackung oder Handhabung zurückzuführen sind.</w:t>
      </w:r>
    </w:p>
    <w:p/>
    <w:p>
      <w:r>
        <w:rPr>
          <w:b w:val="0"/>
          <w:sz w:val="20"/>
        </w:rPr>
        <w:t>Der Absender versichert, dass die Güter den geltenden Gefahrgutvorschriften entsprechen, sofern diese anzuwenden sind.</w:t>
      </w:r>
    </w:p>
    <w:p/>
    <w:p>
      <w:r>
        <w:rPr>
          <w:b w:val="0"/>
          <w:sz w:val="20"/>
        </w:rPr>
        <w:t>Die Beförderung erfolgt ab dem Übergabeort, und der Empfänger bestätigt mit Empfang der Güter deren ordnungsgemäßen Zustand.</w:t>
      </w:r>
    </w:p>
    <w:p/>
    <w:p>
      <w:r>
        <w:rPr>
          <w:b/>
          <w:sz w:val="20"/>
        </w:rPr>
        <w:t>Unterschriften: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https://musterklar.com/beforderungsschreiben/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beforderungsschreiben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