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DIE ÜBERTRAGUNG VON GENOSSENSCHAFTSANTEILEN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übertragenden Mitglieds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Mitgliedsnummer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übernehmenden Mitglieds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Genossenschaftsanteil :</w:t>
      </w:r>
    </w:p>
    <w:p>
      <w:r>
        <w:rPr>
          <w:b w:val="0"/>
          <w:sz w:val="20"/>
        </w:rPr>
        <w:t>Anzahl der Anteile : _________________</w:t>
      </w:r>
    </w:p>
    <w:p>
      <w:r>
        <w:rPr>
          <w:b w:val="0"/>
          <w:sz w:val="20"/>
        </w:rPr>
        <w:t>Nennbetrag je Anteil : _________________ EUR</w:t>
      </w:r>
    </w:p>
    <w:p>
      <w:r>
        <w:rPr>
          <w:b w:val="0"/>
          <w:sz w:val="20"/>
        </w:rPr>
        <w:t>Gesamtbetrag : _________________ EUR</w:t>
      </w:r>
    </w:p>
    <w:p>
      <w:r>
        <w:rPr>
          <w:b w:val="0"/>
          <w:sz w:val="20"/>
        </w:rPr>
        <w:t>Besondere Bedingungen : ________________________________________________</w:t>
      </w:r>
    </w:p>
    <w:p/>
    <w:p>
      <w:r>
        <w:rPr>
          <w:b/>
          <w:sz w:val="20"/>
        </w:rPr>
        <w:t>§ 1 – Übertragungsgegenstand</w:t>
      </w:r>
    </w:p>
    <w:p>
      <w:r>
        <w:rPr>
          <w:b w:val="0"/>
          <w:sz w:val="20"/>
        </w:rPr>
        <w:t>Das übertragende Mitglied überträgt hiermit die oben genannten Genossenschaftsanteile auf das übernehmende Mitglied. Die Übertragung erfolgt mit dem heutigen Tage.</w:t>
      </w:r>
    </w:p>
    <w:p/>
    <w:p>
      <w:r>
        <w:rPr>
          <w:b/>
          <w:sz w:val="20"/>
        </w:rPr>
        <w:t>§ 2 – Zustimmung der Genossenschaft</w:t>
      </w:r>
    </w:p>
    <w:p>
      <w:r>
        <w:rPr>
          <w:b w:val="0"/>
          <w:sz w:val="20"/>
        </w:rPr>
        <w:t>Die Übertragung bedarf der Zustimmung des Vorstandes der Genossenschaft gemäß der Satzung. Die Zustimmung wird hiermit beantragt.</w:t>
      </w:r>
    </w:p>
    <w:p/>
    <w:p>
      <w:r>
        <w:rPr>
          <w:b/>
          <w:sz w:val="20"/>
        </w:rPr>
        <w:t>§ 3 – Rechte und Pflichten</w:t>
      </w:r>
    </w:p>
    <w:p>
      <w:r>
        <w:rPr>
          <w:b w:val="0"/>
          <w:sz w:val="20"/>
        </w:rPr>
        <w:t>Mit der Übertragung gehen alle Rechte und Pflichten aus den Genossenschaftsanteilen auf das übernehmende Mitglied über.</w:t>
      </w:r>
    </w:p>
    <w:p/>
    <w:p>
      <w:r>
        <w:rPr>
          <w:b/>
          <w:sz w:val="20"/>
        </w:rPr>
        <w:t>§ 4 – Haftung und Gewährleistung</w:t>
      </w:r>
    </w:p>
    <w:p>
      <w:r>
        <w:rPr>
          <w:b w:val="0"/>
          <w:sz w:val="20"/>
        </w:rPr>
        <w:t>Der Übertragende haftet nicht für zukünftige Verbindlichkeiten, die nach der Übertragung entstehen. Eine Gewährleistung für den Wert der Anteile wird nicht übernommen.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Weitere Vereinbarungen zwischen den Vertragsparteien können hier schriftlich festgehalten werden: ________________________________________________________________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Für alle nicht geregelten Fälle gelten die Bestimmungen der Satzung der Genossenschaft sowie die gesetzlichen Vorschriften der Bundesrepublik Deutschland. Streitigkeiten werden vor dem zuständigen Gericht verhandelt.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ÜBERTRAGENDES 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ÜBERNEHMENDES MITGLIED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https://musterklar.com/genossenschaftsanteile-ubertragen-muster/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genossenschaftsanteile-ubertrag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