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PACHTVERTRAG FÜR GARTENGRUNDSTÜCK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Verpächters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Angaben des Pächters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Angaben zum Gartengrundstück :</w:t>
      </w:r>
    </w:p>
    <w:p>
      <w:r>
        <w:rPr>
          <w:b w:val="0"/>
          <w:sz w:val="20"/>
        </w:rPr>
        <w:t>Lage : ________________________________________________________________</w:t>
      </w:r>
    </w:p>
    <w:p>
      <w:r>
        <w:rPr>
          <w:b w:val="0"/>
          <w:sz w:val="20"/>
        </w:rPr>
        <w:t>Flurstück-Nr. : _______________________________________________________</w:t>
      </w:r>
    </w:p>
    <w:p>
      <w:r>
        <w:rPr>
          <w:b w:val="0"/>
          <w:sz w:val="20"/>
        </w:rPr>
        <w:t>Größe : ________________________ m²</w:t>
      </w:r>
    </w:p>
    <w:p>
      <w:r>
        <w:rPr>
          <w:b w:val="0"/>
          <w:sz w:val="20"/>
        </w:rPr>
        <w:t>Zustand und Nutzung : _________________________________________________</w:t>
      </w:r>
    </w:p>
    <w:p/>
    <w:p>
      <w:r>
        <w:rPr>
          <w:b/>
          <w:sz w:val="20"/>
        </w:rPr>
        <w:t>Pachtzins und Zahlungsbedingungen :</w:t>
      </w:r>
    </w:p>
    <w:p>
      <w:r>
        <w:rPr>
          <w:b w:val="0"/>
          <w:sz w:val="20"/>
        </w:rPr>
        <w:t>Pachtzins : _________________ EUR pro Jahr</w:t>
      </w:r>
    </w:p>
    <w:p>
      <w:r>
        <w:rPr>
          <w:b w:val="0"/>
          <w:sz w:val="20"/>
        </w:rPr>
        <w:t>Zahlungsweise : _______________________________________________________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Verpächter verpachtet an den Pächter das oben beschriebene Gartengrundstück. Der Pächter nimmt das Grundstück in Pacht und verpflichtet sich zur Nutzung entsprechend den vertraglichen Bestimmungen.</w:t>
      </w:r>
    </w:p>
    <w:p/>
    <w:p>
      <w:r>
        <w:rPr>
          <w:b/>
          <w:sz w:val="20"/>
        </w:rPr>
        <w:t>§ 2 – Pachtzeit</w:t>
      </w:r>
    </w:p>
    <w:p>
      <w:r>
        <w:rPr>
          <w:b w:val="0"/>
          <w:sz w:val="20"/>
        </w:rPr>
        <w:t>Das Pachtverhältnis beginnt mit Unterzeichnung dieses Vertrags und läuft auf unbestimmte Zeit. Es kann von beiden Parteien unter Einhaltung der gesetzlichen Kündigungsfrist gekündigt werden.</w:t>
      </w:r>
    </w:p>
    <w:p/>
    <w:p>
      <w:r>
        <w:rPr>
          <w:b/>
          <w:sz w:val="20"/>
        </w:rPr>
        <w:t>§ 3 – Pachtzins</w:t>
      </w:r>
    </w:p>
    <w:p>
      <w:r>
        <w:rPr>
          <w:b w:val="0"/>
          <w:sz w:val="20"/>
        </w:rPr>
        <w:t>Der Pächter verpflichtet sich, den vereinbarten Pachtzins fristgerecht zu zahlen. Bei Zahlungsverzug gelten die gesetzlichen Bestimmungen.</w:t>
      </w:r>
    </w:p>
    <w:p/>
    <w:p>
      <w:r>
        <w:rPr>
          <w:b/>
          <w:sz w:val="20"/>
        </w:rPr>
        <w:t>§ 4 – Pflichten des Pächters</w:t>
      </w:r>
    </w:p>
    <w:p>
      <w:r>
        <w:rPr>
          <w:b w:val="0"/>
          <w:sz w:val="20"/>
        </w:rPr>
        <w:t>Der Pächter verpflichtet sich, das Gartengrundstück pfleglich zu behandeln, nur zu erlaubten Zwecken zu nutzen und vor Schäden zu schützen. Änderungen am Grundstück bedürfen der schriftlichen Zustimmung des Verpächters.</w:t>
      </w:r>
    </w:p>
    <w:p/>
    <w:p>
      <w:r>
        <w:rPr>
          <w:b/>
          <w:sz w:val="20"/>
        </w:rPr>
        <w:t>§ 5 – Pflichten des Verpächters</w:t>
      </w:r>
    </w:p>
    <w:p>
      <w:r>
        <w:rPr>
          <w:b w:val="0"/>
          <w:sz w:val="20"/>
        </w:rPr>
        <w:t>Der Verpächter sichert zu, dass das Grundstück frei von Rechten Dritter ist und übergibt es im vertragsgemäßen Zustand.</w:t>
      </w:r>
    </w:p>
    <w:p/>
    <w:p>
      <w:r>
        <w:rPr>
          <w:b/>
          <w:sz w:val="20"/>
        </w:rPr>
        <w:t>§ 6 – Unterverpachtung und Überlassung an Dritte</w:t>
      </w:r>
    </w:p>
    <w:p>
      <w:r>
        <w:rPr>
          <w:b w:val="0"/>
          <w:sz w:val="20"/>
        </w:rPr>
        <w:t>Eine Unterverpachtung oder sonstige Überlassung an Dritte ist nur mit schriftlicher Zustimmung des Verpächters zulässig.</w:t>
      </w:r>
    </w:p>
    <w:p/>
    <w:p>
      <w:r>
        <w:rPr>
          <w:b/>
          <w:sz w:val="20"/>
        </w:rPr>
        <w:t>§ 7 – Beendigung des Pachtverhältnisses</w:t>
      </w:r>
    </w:p>
    <w:p>
      <w:r>
        <w:rPr>
          <w:b w:val="0"/>
          <w:sz w:val="20"/>
        </w:rPr>
        <w:t>Bei Beendigung des Pachtverhältnisses ist das Grundstück ordnungsgemäß zurückzugeben. Etwaige Veränderungen sind mit dem Verpächter abzustimmen.</w:t>
      </w:r>
    </w:p>
    <w:p/>
    <w:p>
      <w:r>
        <w:rPr>
          <w:b/>
          <w:sz w:val="20"/>
        </w:rPr>
        <w:t>§ 8 – Sonstige Vereinbarungen</w:t>
      </w:r>
    </w:p>
    <w:p>
      <w:r>
        <w:rPr>
          <w:b w:val="0"/>
          <w:sz w:val="20"/>
        </w:rPr>
        <w:t>Weitere Vereinbarungen, die nicht in diesem Vertrag geregelt sind, bedürfen der schriftlichen Form.</w:t>
      </w:r>
    </w:p>
    <w:p/>
    <w:p>
      <w:r>
        <w:rPr>
          <w:b/>
          <w:sz w:val="20"/>
        </w:rPr>
        <w:t>§ 9 – Schlussbestimmungen</w:t>
      </w:r>
    </w:p>
    <w:p>
      <w:r>
        <w:rPr>
          <w:b w:val="0"/>
          <w:sz w:val="20"/>
        </w:rPr>
        <w:t>Für diesen Vertrag gilt deutsches Recht. Sollten einzelne Bestimmungen unwirksam sein, bleibt der Vertrag im Übrigen wirksam. Streitigkeiten werden vor dem zuständigen Gericht am Wohnort des Verpächters geregelt.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VERPÄCHTER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PÄCHTER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https://musterklar.com/pachtvertrag-gartengrundstuck/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pachtvertrag-gartengrundstuck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