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SPIELANLEITUNG</w:t>
      </w:r>
    </w:p>
    <w:p/>
    <w:p/>
    <w:p>
      <w:r>
        <w:rPr>
          <w:b/>
          <w:sz w:val="20"/>
        </w:rPr>
        <w:t>Einleitung</w:t>
      </w:r>
    </w:p>
    <w:p>
      <w:r>
        <w:rPr>
          <w:b w:val="0"/>
          <w:sz w:val="20"/>
        </w:rPr>
        <w:t>Diese Spielanleitung beschreibt die Spielregeln, die Zielsetzung und den Ablauf des Spiels. Sie ist verbindlich und dient zur Klarstellung aller relevanten Punkte für ein faires und verständliches Spiel.</w:t>
      </w:r>
    </w:p>
    <w:p/>
    <w:p>
      <w:r>
        <w:rPr>
          <w:b/>
          <w:sz w:val="20"/>
        </w:rPr>
        <w:t>Ziel des Spiels</w:t>
      </w:r>
    </w:p>
    <w:p>
      <w:r>
        <w:rPr>
          <w:b w:val="0"/>
          <w:sz w:val="20"/>
        </w:rPr>
        <w:t>Das Ziel des Spiels ist es, durch geschicktes Handeln und strategisches Denken die gesetzten Aufgaben bzw. Herausforderungen besser als die Mitspieler zu lösen und somit zu gewinnen.</w:t>
      </w:r>
    </w:p>
    <w:p/>
    <w:p>
      <w:r>
        <w:rPr>
          <w:b/>
          <w:sz w:val="20"/>
        </w:rPr>
        <w:t>Spielmaterial</w:t>
      </w:r>
    </w:p>
    <w:p>
      <w:r>
        <w:rPr>
          <w:b w:val="0"/>
          <w:sz w:val="20"/>
        </w:rPr>
        <w:t>Das Spiel besteht aus folgenden Komponenten:</w:t>
        <w:br/>
        <w:t>- Spielbrett</w:t>
        <w:br/>
        <w:t>- Spielfiguren</w:t>
        <w:br/>
        <w:t>- Karten (Aktions-, Ereignis- und Ressourcen-Karten)</w:t>
        <w:br/>
        <w:t>- Würfel</w:t>
        <w:br/>
        <w:t>- Spielgeld</w:t>
        <w:br/>
        <w:t>- Spielanleitung</w:t>
      </w:r>
    </w:p>
    <w:p/>
    <w:p>
      <w:r>
        <w:rPr>
          <w:b/>
          <w:sz w:val="20"/>
        </w:rPr>
        <w:t>Vorbereitung</w:t>
      </w:r>
    </w:p>
    <w:p>
      <w:r>
        <w:rPr>
          <w:b w:val="0"/>
          <w:sz w:val="20"/>
        </w:rPr>
        <w:t>Jeder Spieler wählt eine Spielfigur aus und erhält Startressourcen gemäß den Spielregeln. Das Spielbrett wird in der Mitte des Tisches ausgelegt. Die Karten werden gemischt und bereitgelegt.</w:t>
      </w:r>
    </w:p>
    <w:p/>
    <w:p>
      <w:r>
        <w:rPr>
          <w:b/>
          <w:sz w:val="20"/>
        </w:rPr>
        <w:t>Spielablauf</w:t>
      </w:r>
    </w:p>
    <w:p>
      <w:r>
        <w:rPr>
          <w:b w:val="0"/>
          <w:sz w:val="20"/>
        </w:rPr>
        <w:t>Das Spiel wird in Runden gespielt. Jeder Spieler führt nacheinander seinen Zug aus, der in folgende Schritte unterteilt ist:</w:t>
        <w:br/>
        <w:t>1. Ziehen</w:t>
        <w:br/>
        <w:t>2. Aktionen durchführen</w:t>
        <w:br/>
        <w:t>3. Karten nachziehen</w:t>
        <w:br/>
        <w:t>4. Zug beenden</w:t>
        <w:br/>
        <w:t>Besondere Ereignisse oder Karten können den Ablauf beeinflussen.</w:t>
      </w:r>
    </w:p>
    <w:p/>
    <w:p>
      <w:r>
        <w:rPr>
          <w:b/>
          <w:sz w:val="20"/>
        </w:rPr>
        <w:t>Aktionen der Spieler</w:t>
      </w:r>
    </w:p>
    <w:p>
      <w:r>
        <w:rPr>
          <w:b w:val="0"/>
          <w:sz w:val="20"/>
        </w:rPr>
        <w:t>Während eines Zuges kann der Spieler verschiedene Aktionen durchführen, z.B.:</w:t>
        <w:br/>
        <w:t>- Spielfigur bewegen</w:t>
        <w:br/>
        <w:t>- Karten ausspielen</w:t>
        <w:br/>
        <w:t>- Handel treiben</w:t>
        <w:br/>
        <w:t>- Ressourcen sammeln</w:t>
        <w:br/>
        <w:t>Die erlaubten Aktionen sind durch die Spielregeln definiert.</w:t>
      </w:r>
    </w:p>
    <w:p/>
    <w:p>
      <w:r>
        <w:rPr>
          <w:b/>
          <w:sz w:val="20"/>
        </w:rPr>
        <w:t>Spielende und Gewinner</w:t>
      </w:r>
    </w:p>
    <w:p>
      <w:r>
        <w:rPr>
          <w:b w:val="0"/>
          <w:sz w:val="20"/>
        </w:rPr>
        <w:t>Das Spiel endet, wenn eine der folgenden Bedingungen erfüllt ist:</w:t>
        <w:br/>
        <w:t>- Ein Spieler erreicht das festgelegte Ziel</w:t>
        <w:br/>
        <w:t>- Eine bestimmte Anzahl Runden wurde gespielt</w:t>
        <w:br/>
        <w:t>- Das Spielmaterial ist aufgebraucht</w:t>
        <w:br/>
        <w:t>Der Spieler mit den meisten Punkten oder erfüllten Zielen gewinnt das Spiel.</w:t>
      </w:r>
    </w:p>
    <w:p/>
    <w:p>
      <w:r>
        <w:rPr>
          <w:b/>
          <w:sz w:val="20"/>
        </w:rPr>
        <w:t>Verhalten im Streitfall</w:t>
      </w:r>
    </w:p>
    <w:p>
      <w:r>
        <w:rPr>
          <w:b w:val="0"/>
          <w:sz w:val="20"/>
        </w:rPr>
        <w:t>Bei Unklarheiten oder Meinungsverschiedenheiten entscheidet die Spielleitung oder, falls keine vorhanden, wird gemeinsam eine einvernehmliche Lösung gesucht. Die Entscheidung ist für alle verbindlich.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 der Anleitung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Spielleiter / Verantwortlicher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https://musterklar.com/spielanleitung-schreiben-vorlage/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spielanleitung-schreibe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