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VEREINBARUNG ÜBER UNTERHALT FÜR DAS KIND</w:t>
      </w:r>
    </w:p>
    <w:p/>
    <w:p>
      <w:r>
        <w:rPr>
          <w:b/>
          <w:sz w:val="20"/>
        </w:rPr>
        <w:t>Vertragsparteien:</w:t>
      </w:r>
    </w:p>
    <w:p>
      <w:r>
        <w:rPr>
          <w:b w:val="0"/>
          <w:sz w:val="20"/>
        </w:rPr>
        <w:t>Name des Unterhaltspflichtigen: ________________________________________________</w:t>
      </w:r>
    </w:p>
    <w:p>
      <w:r>
        <w:rPr>
          <w:b w:val="0"/>
          <w:sz w:val="20"/>
        </w:rPr>
        <w:t>Name des Unterhaltsberechtigten (Kind): _________________________________________</w:t>
      </w:r>
    </w:p>
    <w:p>
      <w:r>
        <w:rPr>
          <w:b w:val="0"/>
          <w:sz w:val="20"/>
        </w:rPr>
        <w:t>Anschrift des Unterhaltspflichtigen: ______________________________________________</w:t>
      </w:r>
    </w:p>
    <w:p>
      <w:r>
        <w:rPr>
          <w:b w:val="0"/>
          <w:sz w:val="20"/>
        </w:rPr>
        <w:t>Anschrift des Unterhaltsberechtigten (bzw. Sorgeberechtigten): ______________________</w:t>
      </w:r>
    </w:p>
    <w:p/>
    <w:p>
      <w:r>
        <w:rPr>
          <w:b/>
          <w:sz w:val="20"/>
        </w:rPr>
        <w:t>1. Unterhaltsverpflichtung</w:t>
      </w:r>
    </w:p>
    <w:p>
      <w:r>
        <w:rPr>
          <w:b w:val="0"/>
          <w:sz w:val="20"/>
        </w:rPr>
        <w:t>Der Unterhaltspflichtige verpflichtet sich, für das oben genannte Kind monatlichen Kindesunterhalt zu leisten. Die Höhe des Unterhalts richtet sich nach der Düsseldorfer Tabelle und dem anwendbaren Einkommen des Unterhaltspflichtigen.</w:t>
      </w:r>
    </w:p>
    <w:p/>
    <w:p>
      <w:r>
        <w:rPr>
          <w:b/>
          <w:sz w:val="20"/>
        </w:rPr>
        <w:t>2. Höhe und Fälligkeit</w:t>
      </w:r>
    </w:p>
    <w:p>
      <w:r>
        <w:rPr>
          <w:b w:val="0"/>
          <w:sz w:val="20"/>
        </w:rPr>
        <w:t>Der monatliche Unterhalt beträgt: _______________________ EUR. Die Zahlung erfolgt monatlich im Voraus, spätestens zum dritten Werktag eines jeden Monats auf folgendes Konto:</w:t>
      </w:r>
    </w:p>
    <w:p>
      <w:r>
        <w:rPr>
          <w:b w:val="0"/>
          <w:sz w:val="20"/>
        </w:rPr>
        <w:t>Kontoinhaber: ____________________________________________</w:t>
      </w:r>
    </w:p>
    <w:p>
      <w:r>
        <w:rPr>
          <w:b w:val="0"/>
          <w:sz w:val="20"/>
        </w:rPr>
        <w:t>IBAN: ____________________________________________________</w:t>
      </w:r>
    </w:p>
    <w:p>
      <w:r>
        <w:rPr>
          <w:b w:val="0"/>
          <w:sz w:val="20"/>
        </w:rPr>
        <w:t>BIC: _____________________________________________________</w:t>
      </w:r>
    </w:p>
    <w:p/>
    <w:p>
      <w:r>
        <w:rPr>
          <w:b/>
          <w:sz w:val="20"/>
        </w:rPr>
        <w:t>3. Anpassung des Unterhalts</w:t>
      </w:r>
    </w:p>
    <w:p>
      <w:r>
        <w:rPr>
          <w:b w:val="0"/>
          <w:sz w:val="20"/>
        </w:rPr>
        <w:t>Die Unterhaltszahlungen werden entsprechend der jeweils gültigen Düsseldorfer Tabelle angepasst. Weiterhin besteht eine Anpassungspflicht bei wesentlicher Änderung der Einkommensverhältnisse oder bei Änderung des Bedarfs des Kindes.</w:t>
      </w:r>
    </w:p>
    <w:p/>
    <w:p>
      <w:r>
        <w:rPr>
          <w:b/>
          <w:sz w:val="20"/>
        </w:rPr>
        <w:t>4. Sonderkosten</w:t>
      </w:r>
    </w:p>
    <w:p>
      <w:r>
        <w:rPr>
          <w:b w:val="0"/>
          <w:sz w:val="20"/>
        </w:rPr>
        <w:t>Zusätzlich zum monatlichen Unterhalt trägt der Unterhaltspflichtige anteilig besondere Kosten, wie z.B. Kosten für Schulausflüge, Klassenfahrten, Nachhilfe oder medizinische Sonderkosten. Die Aufteilung erfolgt zu folgenden Konditionen: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5. Weitere Vereinbarungen</w:t>
      </w:r>
    </w:p>
    <w:p>
      <w:r>
        <w:rPr>
          <w:b w:val="0"/>
          <w:sz w:val="20"/>
        </w:rPr>
        <w:t>Sonstige individuelle Absprachen oder Regelungen bezüglich des Unterhalts: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6. Laufzeit und Kündigung</w:t>
      </w:r>
    </w:p>
    <w:p>
      <w:r>
        <w:rPr>
          <w:b w:val="0"/>
          <w:sz w:val="20"/>
        </w:rPr>
        <w:t>Diese Vereinbarung gilt bis zur Volljährigkeit des Kindes bzw. solange Unterhalt gesetzlich geschuldet wird. Eine Kündigung oder Änderung dieser Vereinbarung bedarf der Schriftform und der Zustimmung beider Parteien.</w:t>
      </w:r>
    </w:p>
    <w:p/>
    <w:p>
      <w:r>
        <w:rPr>
          <w:b/>
          <w:sz w:val="20"/>
        </w:rPr>
        <w:t>7. Rechtliche Hinweise</w:t>
      </w:r>
    </w:p>
    <w:p>
      <w:r>
        <w:rPr>
          <w:b w:val="0"/>
          <w:sz w:val="20"/>
        </w:rPr>
        <w:t>Diese Vereinbarung ersetzt keine gerichtliche Entscheidung, sondern dient der einvernehmlichen Absprachen der Parteien. Im Streitfall gelten die gesetzlichen Bestimmungen des Bürgerlichen Gesetzbuches (BGB) und der Düsseldorfer Tabelle.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UNTERHALTSPFLICHTIGER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UNTERHALTSBERECHTIGTER (Sorgeberechtigter)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https://musterklar.com/unterhalt-kind-privat-regeln-muster/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unterhalt-kind-privat-regel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